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77" w:rsidRDefault="00C50477" w:rsidP="00C50477">
      <w:pPr>
        <w:rPr>
          <w:rFonts w:ascii="Calibri" w:hAnsi="Calibri"/>
          <w:sz w:val="20"/>
          <w:szCs w:val="20"/>
        </w:rPr>
      </w:pPr>
    </w:p>
    <w:p w:rsidR="00C50477" w:rsidRPr="00C50477" w:rsidRDefault="00C50477" w:rsidP="00C50477">
      <w:pPr>
        <w:rPr>
          <w:rFonts w:ascii="Calibri" w:hAnsi="Calibri"/>
          <w:sz w:val="20"/>
          <w:szCs w:val="20"/>
        </w:rPr>
      </w:pPr>
    </w:p>
    <w:p w:rsidR="00C50477" w:rsidRPr="00C50477" w:rsidRDefault="00C50477" w:rsidP="00C50477">
      <w:pPr>
        <w:jc w:val="center"/>
        <w:rPr>
          <w:rFonts w:ascii="Calibri" w:hAnsi="Calibri"/>
          <w:b/>
        </w:rPr>
      </w:pPr>
      <w:bookmarkStart w:id="0" w:name="_GoBack"/>
      <w:bookmarkEnd w:id="0"/>
      <w:r w:rsidRPr="00C50477">
        <w:rPr>
          <w:rFonts w:ascii="Calibri" w:hAnsi="Calibri"/>
          <w:b/>
        </w:rPr>
        <w:t>PLAN NABAVE ROBA I USLUGA ZA 2019. GODINU</w:t>
      </w:r>
    </w:p>
    <w:p w:rsidR="00C50477" w:rsidRPr="00C50477" w:rsidRDefault="00C50477" w:rsidP="00C50477"/>
    <w:p w:rsidR="00C50477" w:rsidRPr="00C50477" w:rsidRDefault="00C50477" w:rsidP="00C50477"/>
    <w:p w:rsidR="00C50477" w:rsidRPr="00C50477" w:rsidRDefault="00C50477" w:rsidP="00C50477"/>
    <w:p w:rsidR="00C50477" w:rsidRPr="00C50477" w:rsidRDefault="00C50477" w:rsidP="00C50477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0"/>
        <w:gridCol w:w="3845"/>
        <w:gridCol w:w="2187"/>
        <w:gridCol w:w="2304"/>
      </w:tblGrid>
      <w:tr w:rsidR="00C50477" w:rsidRPr="00C50477" w:rsidTr="00C50477">
        <w:tc>
          <w:tcPr>
            <w:tcW w:w="13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Konto</w:t>
            </w:r>
          </w:p>
        </w:tc>
        <w:tc>
          <w:tcPr>
            <w:tcW w:w="3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Naziv predmeta nabave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 xml:space="preserve">PLANIRANA VRIJEDNOST </w:t>
            </w:r>
          </w:p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S PDV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POSTUPAK NABAVE</w:t>
            </w:r>
          </w:p>
        </w:tc>
      </w:tr>
      <w:tr w:rsidR="00C50477" w:rsidRPr="00C50477" w:rsidTr="00C50477">
        <w:tc>
          <w:tcPr>
            <w:tcW w:w="13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C50477" w:rsidRPr="00C50477" w:rsidTr="00C50477">
        <w:tc>
          <w:tcPr>
            <w:tcW w:w="1333" w:type="dxa"/>
            <w:tcBorders>
              <w:top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 xml:space="preserve"> 3221</w:t>
            </w:r>
          </w:p>
        </w:tc>
        <w:tc>
          <w:tcPr>
            <w:tcW w:w="3938" w:type="dxa"/>
            <w:tcBorders>
              <w:top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UREDSKI MATERIJAL I OSTALI MATERIJALNI RASHODI </w:t>
            </w:r>
          </w:p>
        </w:tc>
        <w:tc>
          <w:tcPr>
            <w:tcW w:w="2240" w:type="dxa"/>
            <w:tcBorders>
              <w:top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31.500</w:t>
            </w:r>
          </w:p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32211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Uredski materijal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15.000</w:t>
            </w:r>
          </w:p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32212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Literatura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2.500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32214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Materijal i sredstva za čišćenje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9.000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32219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Ostali materijal za potrebe redovitog poslovanja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5.000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3223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ENERGIJA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123.400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32231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Električna energija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24.000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Postupak javne nabave provodi osnivač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32239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Lož ulje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99.400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Postupak javne nabave provodi osnivač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3224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MATERIJAL I DIJELOVI ZA TEKUĆE I INV.ODRŽAVANJE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6.000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32244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 xml:space="preserve">Ostali materijal i dijelovi za tekuće i </w:t>
            </w:r>
            <w:proofErr w:type="spellStart"/>
            <w:r w:rsidRPr="00C50477">
              <w:rPr>
                <w:rFonts w:ascii="Calibri" w:hAnsi="Calibri"/>
                <w:b/>
                <w:sz w:val="20"/>
                <w:szCs w:val="20"/>
              </w:rPr>
              <w:t>inv.održavanje</w:t>
            </w:r>
            <w:proofErr w:type="spellEnd"/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6.000</w:t>
            </w:r>
          </w:p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rPr>
          <w:trHeight w:val="222"/>
        </w:trPr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3225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SITNI INVENTAR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2.000</w:t>
            </w:r>
          </w:p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32251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Sitni inventar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2.000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rPr>
          <w:trHeight w:val="162"/>
        </w:trPr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3227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SLUŽBENA, RADNA I ZAŠTITNA ODJEĆA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1.500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32271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Službena ,radna i zaštitna odjeća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1.500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3231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USLUGE TELEFONA,POŠTE I PRIJEVOZA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355.300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32311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Usluge telefona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13.500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32313</w:t>
            </w:r>
          </w:p>
        </w:tc>
        <w:tc>
          <w:tcPr>
            <w:tcW w:w="3938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 xml:space="preserve">Poštarina </w:t>
            </w:r>
          </w:p>
        </w:tc>
        <w:tc>
          <w:tcPr>
            <w:tcW w:w="2240" w:type="dxa"/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1.800</w:t>
            </w:r>
          </w:p>
        </w:tc>
        <w:tc>
          <w:tcPr>
            <w:tcW w:w="2371" w:type="dxa"/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32319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Prijevoz učenika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340.000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Postupak javne nabave provodi osnivač</w:t>
            </w:r>
          </w:p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3232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USLUGE TEKUĆEG I INVESTICIJSKOG ODRŽAVANJA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16.730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32322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 xml:space="preserve">Ostale usluge tekućeg i </w:t>
            </w:r>
            <w:proofErr w:type="spellStart"/>
            <w:r w:rsidRPr="00C50477">
              <w:rPr>
                <w:rFonts w:ascii="Calibri" w:hAnsi="Calibri"/>
                <w:b/>
                <w:sz w:val="20"/>
                <w:szCs w:val="20"/>
              </w:rPr>
              <w:t>inv.održavanja</w:t>
            </w:r>
            <w:proofErr w:type="spellEnd"/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16.730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3234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KOMUNALNE USLUGE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12.200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32341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Opskrba vodom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2.800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32342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Odvoz smeća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3.500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32344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Dimnjačarske i ekološke usluge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4.400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rPr>
          <w:trHeight w:val="255"/>
        </w:trPr>
        <w:tc>
          <w:tcPr>
            <w:tcW w:w="1333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lastRenderedPageBreak/>
              <w:t>32349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Ostale komunalne usluge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1.500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rPr>
          <w:trHeight w:val="210"/>
        </w:trPr>
        <w:tc>
          <w:tcPr>
            <w:tcW w:w="1333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3238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RAČUNALNE USLUGE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9.450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32381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Ostale računalne usluge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9.450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3239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OSTALE USLUGE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500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32399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Ostale nespomenute usluge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500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rPr>
          <w:trHeight w:val="255"/>
        </w:trPr>
        <w:tc>
          <w:tcPr>
            <w:tcW w:w="1333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rPr>
          <w:trHeight w:val="255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3293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REPREZENTACIJA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3.500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rPr>
          <w:trHeight w:val="218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3294</w:t>
            </w:r>
          </w:p>
        </w:tc>
        <w:tc>
          <w:tcPr>
            <w:tcW w:w="3938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ČLANARINE</w:t>
            </w:r>
          </w:p>
        </w:tc>
        <w:tc>
          <w:tcPr>
            <w:tcW w:w="2240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1.500</w:t>
            </w:r>
          </w:p>
        </w:tc>
        <w:tc>
          <w:tcPr>
            <w:tcW w:w="2371" w:type="dxa"/>
            <w:tcBorders>
              <w:top w:val="sing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3431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FINANCIJSKI RASHODI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2.200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3236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OBVEZNI I PREVENT.ZDRAVSTVENI PREGLEDI ZAPOSLENIKA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7.000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4241</w:t>
            </w: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  <w:u w:val="single"/>
              </w:rPr>
              <w:t>KNJIGE ZA KNJIŽNICU</w:t>
            </w: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1.650</w:t>
            </w: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Bagatelna nabava</w:t>
            </w:r>
          </w:p>
        </w:tc>
      </w:tr>
      <w:tr w:rsidR="00C50477" w:rsidRPr="00C50477" w:rsidTr="00C50477">
        <w:tc>
          <w:tcPr>
            <w:tcW w:w="1333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0477" w:rsidRPr="00C50477" w:rsidTr="00C50477">
        <w:tc>
          <w:tcPr>
            <w:tcW w:w="52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UKUPNO: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477" w:rsidRPr="00C50477" w:rsidRDefault="00C50477" w:rsidP="0009382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50477">
              <w:rPr>
                <w:rFonts w:ascii="Calibri" w:hAnsi="Calibri"/>
                <w:b/>
                <w:sz w:val="20"/>
                <w:szCs w:val="20"/>
              </w:rPr>
              <w:t>574.430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0477" w:rsidRPr="00C50477" w:rsidRDefault="00C50477" w:rsidP="000938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50477" w:rsidRPr="00C50477" w:rsidRDefault="00C50477" w:rsidP="00C50477"/>
    <w:p w:rsidR="00C50477" w:rsidRPr="00C50477" w:rsidRDefault="00C50477" w:rsidP="00C50477"/>
    <w:p w:rsidR="00C50477" w:rsidRPr="00C50477" w:rsidRDefault="00C50477" w:rsidP="00C50477"/>
    <w:p w:rsidR="00C50477" w:rsidRPr="00C50477" w:rsidRDefault="00C50477" w:rsidP="00C50477">
      <w:pPr>
        <w:rPr>
          <w:rFonts w:ascii="Calibri" w:hAnsi="Calibri"/>
          <w:sz w:val="20"/>
          <w:szCs w:val="20"/>
        </w:rPr>
      </w:pPr>
      <w:r w:rsidRPr="00C50477">
        <w:rPr>
          <w:rFonts w:ascii="Calibri" w:hAnsi="Calibri"/>
          <w:sz w:val="20"/>
          <w:szCs w:val="20"/>
        </w:rPr>
        <w:t>Voditeljica računovodstva:</w:t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  <w:t>Ravnateljica:</w:t>
      </w:r>
    </w:p>
    <w:p w:rsidR="00C50477" w:rsidRPr="0046243D" w:rsidRDefault="00C50477" w:rsidP="00C50477">
      <w:pPr>
        <w:rPr>
          <w:rFonts w:ascii="Calibri" w:hAnsi="Calibri"/>
          <w:sz w:val="20"/>
          <w:szCs w:val="20"/>
        </w:rPr>
      </w:pPr>
      <w:r w:rsidRPr="00C50477">
        <w:rPr>
          <w:rFonts w:ascii="Calibri" w:hAnsi="Calibri"/>
          <w:sz w:val="20"/>
          <w:szCs w:val="20"/>
        </w:rPr>
        <w:t>Sandra Mužinić</w:t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</w:r>
      <w:r w:rsidRPr="00C50477">
        <w:rPr>
          <w:rFonts w:ascii="Calibri" w:hAnsi="Calibri"/>
          <w:sz w:val="20"/>
          <w:szCs w:val="20"/>
        </w:rPr>
        <w:tab/>
        <w:t>Zrinka Mužinić Bikić</w:t>
      </w:r>
      <w:r>
        <w:rPr>
          <w:rFonts w:ascii="Calibri" w:hAnsi="Calibri"/>
          <w:sz w:val="20"/>
          <w:szCs w:val="20"/>
        </w:rPr>
        <w:t xml:space="preserve">                                 </w:t>
      </w:r>
    </w:p>
    <w:p w:rsidR="00C50477" w:rsidRPr="00303FF0" w:rsidRDefault="00C50477" w:rsidP="00C50477">
      <w:pPr>
        <w:rPr>
          <w:rFonts w:ascii="Calibri" w:hAnsi="Calibri"/>
          <w:u w:val="single"/>
        </w:rPr>
      </w:pPr>
    </w:p>
    <w:p w:rsidR="00C50477" w:rsidRPr="00C50477" w:rsidRDefault="00C50477" w:rsidP="00C50477"/>
    <w:sectPr w:rsidR="00C50477" w:rsidRPr="00C50477" w:rsidSect="00C50477">
      <w:headerReference w:type="default" r:id="rId7"/>
      <w:footerReference w:type="default" r:id="rId8"/>
      <w:pgSz w:w="11906" w:h="16838" w:code="9"/>
      <w:pgMar w:top="476" w:right="1106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06" w:rsidRDefault="00912006">
      <w:r>
        <w:separator/>
      </w:r>
    </w:p>
  </w:endnote>
  <w:endnote w:type="continuationSeparator" w:id="0">
    <w:p w:rsidR="00912006" w:rsidRDefault="0091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6D" w:rsidRDefault="00C50477" w:rsidP="00974578">
    <w:pPr>
      <w:jc w:val="center"/>
      <w:rPr>
        <w:color w:val="4D4D4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29210</wp:posOffset>
              </wp:positionV>
              <wp:extent cx="6058535" cy="29210"/>
              <wp:effectExtent l="37465" t="29210" r="28575" b="368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8535" cy="2921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9C3A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3pt" to="47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" strokeweight="4.5pt">
              <v:stroke linestyle="thickThin"/>
            </v:line>
          </w:pict>
        </mc:Fallback>
      </mc:AlternateContent>
    </w:r>
  </w:p>
  <w:p w:rsidR="00974578" w:rsidRPr="00F21BF8" w:rsidRDefault="006608F3" w:rsidP="00974578">
    <w:pPr>
      <w:jc w:val="center"/>
      <w:rPr>
        <w:sz w:val="18"/>
        <w:szCs w:val="18"/>
      </w:rPr>
    </w:pPr>
    <w:proofErr w:type="spellStart"/>
    <w:r>
      <w:rPr>
        <w:color w:val="4D4D4D"/>
        <w:sz w:val="18"/>
        <w:szCs w:val="18"/>
      </w:rPr>
      <w:t>tel</w:t>
    </w:r>
    <w:proofErr w:type="spellEnd"/>
    <w:r>
      <w:rPr>
        <w:color w:val="4D4D4D"/>
        <w:sz w:val="18"/>
        <w:szCs w:val="18"/>
      </w:rPr>
      <w:t>: 021/542-325</w:t>
    </w:r>
    <w:r w:rsidR="002510FF">
      <w:rPr>
        <w:color w:val="4D4D4D"/>
        <w:sz w:val="18"/>
        <w:szCs w:val="18"/>
      </w:rPr>
      <w:t xml:space="preserve">  </w:t>
    </w:r>
    <w:r w:rsidR="007E144C">
      <w:rPr>
        <w:color w:val="4D4D4D"/>
        <w:sz w:val="18"/>
        <w:szCs w:val="18"/>
      </w:rPr>
      <w:t xml:space="preserve"> fax: 021/542-326</w:t>
    </w:r>
    <w:r w:rsidR="00974578" w:rsidRPr="00F21BF8">
      <w:rPr>
        <w:color w:val="4D4D4D"/>
        <w:sz w:val="18"/>
        <w:szCs w:val="18"/>
      </w:rPr>
      <w:t xml:space="preserve"> </w:t>
    </w:r>
    <w:r w:rsidR="002510FF">
      <w:rPr>
        <w:color w:val="4D4D4D"/>
        <w:sz w:val="18"/>
        <w:szCs w:val="18"/>
      </w:rPr>
      <w:t xml:space="preserve">  </w:t>
    </w:r>
    <w:r w:rsidR="007E144C" w:rsidRPr="007E144C">
      <w:rPr>
        <w:color w:val="2F5496" w:themeColor="accent1" w:themeShade="BF"/>
        <w:sz w:val="18"/>
        <w:szCs w:val="18"/>
        <w:u w:val="single"/>
      </w:rPr>
      <w:t>http://os-srinjine.skole.hr/</w:t>
    </w:r>
    <w:r w:rsidR="002510FF">
      <w:rPr>
        <w:color w:val="4D4D4D"/>
        <w:sz w:val="18"/>
        <w:szCs w:val="18"/>
      </w:rPr>
      <w:t xml:space="preserve">  </w:t>
    </w:r>
    <w:r w:rsidR="00974578" w:rsidRPr="00F21BF8">
      <w:rPr>
        <w:color w:val="4D4D4D"/>
        <w:sz w:val="18"/>
        <w:szCs w:val="18"/>
      </w:rPr>
      <w:t xml:space="preserve"> e-mail: </w:t>
    </w:r>
    <w:hyperlink r:id="rId1" w:history="1">
      <w:r w:rsidR="007E144C" w:rsidRPr="007E144C">
        <w:rPr>
          <w:rStyle w:val="Hiperveza"/>
          <w:color w:val="2F5496" w:themeColor="accent1" w:themeShade="BF"/>
          <w:sz w:val="18"/>
          <w:szCs w:val="18"/>
        </w:rPr>
        <w:t>srinjine@os-srinjine.skole.hr</w:t>
      </w:r>
    </w:hyperlink>
    <w:r w:rsidR="007E144C">
      <w:rPr>
        <w:color w:val="2F5496" w:themeColor="accent1" w:themeShade="BF"/>
        <w:sz w:val="18"/>
        <w:szCs w:val="18"/>
      </w:rPr>
      <w:t xml:space="preserve"> </w:t>
    </w:r>
  </w:p>
  <w:p w:rsidR="00974578" w:rsidRPr="00C116F5" w:rsidRDefault="00974578" w:rsidP="00974578">
    <w:pPr>
      <w:rPr>
        <w:sz w:val="22"/>
        <w:szCs w:val="22"/>
      </w:rPr>
    </w:pPr>
  </w:p>
  <w:p w:rsidR="0085647E" w:rsidRDefault="008564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06" w:rsidRDefault="00912006">
      <w:r>
        <w:separator/>
      </w:r>
    </w:p>
  </w:footnote>
  <w:footnote w:type="continuationSeparator" w:id="0">
    <w:p w:rsidR="00912006" w:rsidRDefault="0091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7E" w:rsidRDefault="007E144C">
    <w:pPr>
      <w:pStyle w:val="Zaglavlje"/>
      <w:rPr>
        <w:rFonts w:ascii="Comic Sans MS" w:hAnsi="Comic Sans MS"/>
        <w:color w:val="5F5F5F"/>
        <w:sz w:val="30"/>
        <w:szCs w:val="28"/>
      </w:rPr>
    </w:pPr>
    <w:r>
      <w:rPr>
        <w:rFonts w:ascii="Comic Sans MS" w:hAnsi="Comic Sans MS"/>
        <w:noProof/>
        <w:color w:val="5F5F5F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-99695</wp:posOffset>
          </wp:positionV>
          <wp:extent cx="714375" cy="616585"/>
          <wp:effectExtent l="19050" t="0" r="9525" b="0"/>
          <wp:wrapSquare wrapText="left"/>
          <wp:docPr id="6" name="Slika 4" descr="COPYOF~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OPYOF~1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7B6D">
      <w:rPr>
        <w:rFonts w:ascii="Comic Sans MS" w:hAnsi="Comic Sans MS"/>
        <w:color w:val="5F5F5F"/>
      </w:rPr>
      <w:t xml:space="preserve">             </w:t>
    </w:r>
    <w:r w:rsidR="006608F3">
      <w:rPr>
        <w:rFonts w:ascii="Comic Sans MS" w:hAnsi="Comic Sans MS"/>
        <w:color w:val="5F5F5F"/>
      </w:rPr>
      <w:t xml:space="preserve">   </w:t>
    </w:r>
    <w:r w:rsidR="003F7821" w:rsidRPr="009D2060">
      <w:rPr>
        <w:rFonts w:ascii="Comic Sans MS" w:hAnsi="Comic Sans MS"/>
        <w:color w:val="5F5F5F"/>
      </w:rPr>
      <w:t>Osnovna škola</w:t>
    </w:r>
    <w:r w:rsidR="003F7821" w:rsidRPr="008D67C9">
      <w:rPr>
        <w:rFonts w:ascii="Comic Sans MS" w:hAnsi="Comic Sans MS"/>
        <w:color w:val="5F5F5F"/>
      </w:rPr>
      <w:t xml:space="preserve">  </w:t>
    </w:r>
    <w:r w:rsidR="006608F3">
      <w:rPr>
        <w:rFonts w:ascii="Comic Sans MS" w:hAnsi="Comic Sans MS"/>
        <w:color w:val="5F5F5F"/>
        <w:sz w:val="30"/>
        <w:szCs w:val="28"/>
      </w:rPr>
      <w:t>SRINJINE</w:t>
    </w:r>
  </w:p>
  <w:p w:rsidR="00BB7B6D" w:rsidRDefault="006608F3" w:rsidP="006608F3">
    <w:pPr>
      <w:rPr>
        <w:sz w:val="22"/>
        <w:szCs w:val="22"/>
      </w:rPr>
    </w:pPr>
    <w:r>
      <w:rPr>
        <w:rFonts w:ascii="Comic Sans MS" w:hAnsi="Comic Sans MS"/>
        <w:color w:val="5F5F5F"/>
        <w:sz w:val="30"/>
        <w:szCs w:val="28"/>
      </w:rPr>
      <w:t xml:space="preserve">             </w:t>
    </w:r>
    <w:proofErr w:type="spellStart"/>
    <w:r>
      <w:rPr>
        <w:color w:val="4D4D4D"/>
        <w:sz w:val="20"/>
        <w:szCs w:val="20"/>
      </w:rPr>
      <w:t>Bilaje</w:t>
    </w:r>
    <w:proofErr w:type="spellEnd"/>
    <w:r>
      <w:rPr>
        <w:color w:val="4D4D4D"/>
        <w:sz w:val="20"/>
        <w:szCs w:val="20"/>
      </w:rPr>
      <w:t xml:space="preserve"> 1, 21292 </w:t>
    </w:r>
    <w:proofErr w:type="spellStart"/>
    <w:r>
      <w:rPr>
        <w:color w:val="4D4D4D"/>
        <w:sz w:val="20"/>
        <w:szCs w:val="20"/>
      </w:rPr>
      <w:t>Srinjine</w:t>
    </w:r>
    <w:proofErr w:type="spellEnd"/>
    <w:r w:rsidR="00F52A3B">
      <w:rPr>
        <w:color w:val="4D4D4D"/>
        <w:sz w:val="20"/>
        <w:szCs w:val="20"/>
      </w:rPr>
      <w:t xml:space="preserve">  OIB:</w:t>
    </w:r>
    <w:r>
      <w:rPr>
        <w:color w:val="4D4D4D"/>
        <w:sz w:val="20"/>
        <w:szCs w:val="20"/>
      </w:rPr>
      <w:t>40792454328</w:t>
    </w:r>
    <w:r w:rsidR="00F52A3B">
      <w:rPr>
        <w:color w:val="4D4D4D"/>
        <w:sz w:val="20"/>
        <w:szCs w:val="20"/>
      </w:rPr>
      <w:t xml:space="preserve">  MB:</w:t>
    </w:r>
    <w:r>
      <w:rPr>
        <w:color w:val="4D4D4D"/>
        <w:sz w:val="20"/>
        <w:szCs w:val="20"/>
      </w:rPr>
      <w:t>312-92-50</w:t>
    </w:r>
    <w:r w:rsidR="00F52A3B">
      <w:rPr>
        <w:color w:val="4D4D4D"/>
        <w:sz w:val="20"/>
        <w:szCs w:val="20"/>
      </w:rPr>
      <w:t xml:space="preserve">  IBAN:</w:t>
    </w:r>
    <w:r w:rsidR="00BB7B6D">
      <w:rPr>
        <w:color w:val="4D4D4D"/>
        <w:sz w:val="20"/>
        <w:szCs w:val="20"/>
      </w:rPr>
      <w:t>HR</w:t>
    </w:r>
    <w:r>
      <w:rPr>
        <w:color w:val="4D4D4D"/>
        <w:sz w:val="20"/>
        <w:szCs w:val="20"/>
      </w:rPr>
      <w:t>4823300031100118907</w:t>
    </w:r>
  </w:p>
  <w:p w:rsidR="00BB7B6D" w:rsidRDefault="00C50477" w:rsidP="00BB7B6D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057900" cy="0"/>
              <wp:effectExtent l="28575" t="29210" r="28575" b="374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3916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" strokeweight="4.5pt">
              <v:stroke linestyle="thinThick"/>
            </v:line>
          </w:pict>
        </mc:Fallback>
      </mc:AlternateContent>
    </w:r>
  </w:p>
  <w:p w:rsidR="00BB7B6D" w:rsidRPr="009A1658" w:rsidRDefault="00BB7B6D" w:rsidP="00BB7B6D">
    <w:pPr>
      <w:pStyle w:val="Zaglavlje"/>
      <w:tabs>
        <w:tab w:val="clear" w:pos="4536"/>
        <w:tab w:val="clear" w:pos="9072"/>
        <w:tab w:val="left" w:pos="1305"/>
      </w:tabs>
      <w:rPr>
        <w:rFonts w:ascii="Comic Sans MS" w:hAnsi="Comic Sans MS"/>
        <w:color w:val="5F5F5F"/>
        <w:sz w:val="30"/>
        <w:szCs w:val="28"/>
      </w:rPr>
    </w:pPr>
  </w:p>
  <w:p w:rsidR="00974578" w:rsidRDefault="009745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3B3"/>
    <w:multiLevelType w:val="hybridMultilevel"/>
    <w:tmpl w:val="92647A44"/>
    <w:lvl w:ilvl="0" w:tplc="10B8B6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6DD4"/>
    <w:multiLevelType w:val="hybridMultilevel"/>
    <w:tmpl w:val="892A8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88c3de,#a3d1e5,#b4d9ea,#c4e1ee,#b1d8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E"/>
    <w:rsid w:val="000567E6"/>
    <w:rsid w:val="000665BE"/>
    <w:rsid w:val="000D246D"/>
    <w:rsid w:val="000F2267"/>
    <w:rsid w:val="0013780D"/>
    <w:rsid w:val="001D76E4"/>
    <w:rsid w:val="0020124E"/>
    <w:rsid w:val="00210C4C"/>
    <w:rsid w:val="002510FF"/>
    <w:rsid w:val="00256EF7"/>
    <w:rsid w:val="003134E6"/>
    <w:rsid w:val="003174A0"/>
    <w:rsid w:val="003A4151"/>
    <w:rsid w:val="003D596E"/>
    <w:rsid w:val="003F7821"/>
    <w:rsid w:val="00492385"/>
    <w:rsid w:val="00495648"/>
    <w:rsid w:val="00511176"/>
    <w:rsid w:val="00584FA9"/>
    <w:rsid w:val="005F44F0"/>
    <w:rsid w:val="005F72CD"/>
    <w:rsid w:val="00612830"/>
    <w:rsid w:val="00612D5D"/>
    <w:rsid w:val="00627EE8"/>
    <w:rsid w:val="006608F3"/>
    <w:rsid w:val="0073748F"/>
    <w:rsid w:val="007D486B"/>
    <w:rsid w:val="007E144C"/>
    <w:rsid w:val="007F5EF6"/>
    <w:rsid w:val="00810317"/>
    <w:rsid w:val="00842C34"/>
    <w:rsid w:val="0085647E"/>
    <w:rsid w:val="00876064"/>
    <w:rsid w:val="00877040"/>
    <w:rsid w:val="00885F0D"/>
    <w:rsid w:val="008C6860"/>
    <w:rsid w:val="008D28B3"/>
    <w:rsid w:val="00912006"/>
    <w:rsid w:val="00944DF1"/>
    <w:rsid w:val="00974578"/>
    <w:rsid w:val="009A1658"/>
    <w:rsid w:val="009A6ABC"/>
    <w:rsid w:val="009B0343"/>
    <w:rsid w:val="009D2060"/>
    <w:rsid w:val="00A107EA"/>
    <w:rsid w:val="00A51D53"/>
    <w:rsid w:val="00A87345"/>
    <w:rsid w:val="00A924EB"/>
    <w:rsid w:val="00A97BFC"/>
    <w:rsid w:val="00AE79A9"/>
    <w:rsid w:val="00B05BE4"/>
    <w:rsid w:val="00B51032"/>
    <w:rsid w:val="00BB7B6D"/>
    <w:rsid w:val="00BD2E96"/>
    <w:rsid w:val="00C111A2"/>
    <w:rsid w:val="00C50477"/>
    <w:rsid w:val="00C86B75"/>
    <w:rsid w:val="00C97547"/>
    <w:rsid w:val="00CA6375"/>
    <w:rsid w:val="00CB148C"/>
    <w:rsid w:val="00D03003"/>
    <w:rsid w:val="00D10E67"/>
    <w:rsid w:val="00D43179"/>
    <w:rsid w:val="00D914CF"/>
    <w:rsid w:val="00DB09D7"/>
    <w:rsid w:val="00DB2FDB"/>
    <w:rsid w:val="00F1739B"/>
    <w:rsid w:val="00F52A3B"/>
    <w:rsid w:val="00F70A60"/>
    <w:rsid w:val="00F740D6"/>
    <w:rsid w:val="00FB7120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88c3de,#a3d1e5,#b4d9ea,#c4e1ee,#b1d8e9"/>
    </o:shapedefaults>
    <o:shapelayout v:ext="edit">
      <o:idmap v:ext="edit" data="1"/>
    </o:shapelayout>
  </w:shapeDefaults>
  <w:decimalSymbol w:val=","/>
  <w:listSeparator w:val=";"/>
  <w15:docId w15:val="{FB94F2E3-EA11-4AD3-9272-992EA3F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E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5647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5647E"/>
    <w:pPr>
      <w:tabs>
        <w:tab w:val="center" w:pos="4536"/>
        <w:tab w:val="right" w:pos="9072"/>
      </w:tabs>
    </w:pPr>
  </w:style>
  <w:style w:type="character" w:styleId="Hiperveza">
    <w:name w:val="Hyperlink"/>
    <w:rsid w:val="00974578"/>
    <w:rPr>
      <w:color w:val="0000FF"/>
      <w:u w:val="single"/>
    </w:rPr>
  </w:style>
  <w:style w:type="paragraph" w:customStyle="1" w:styleId="paragraph">
    <w:name w:val="paragraph"/>
    <w:basedOn w:val="Normal"/>
    <w:rsid w:val="00C97547"/>
    <w:pPr>
      <w:spacing w:before="100" w:beforeAutospacing="1" w:after="100" w:afterAutospacing="1"/>
    </w:pPr>
  </w:style>
  <w:style w:type="character" w:customStyle="1" w:styleId="normaltextrun">
    <w:name w:val="normaltextrun"/>
    <w:rsid w:val="00C97547"/>
  </w:style>
  <w:style w:type="character" w:customStyle="1" w:styleId="eop">
    <w:name w:val="eop"/>
    <w:rsid w:val="00C97547"/>
  </w:style>
  <w:style w:type="character" w:customStyle="1" w:styleId="apple-converted-space">
    <w:name w:val="apple-converted-space"/>
    <w:rsid w:val="00C97547"/>
  </w:style>
  <w:style w:type="paragraph" w:styleId="Tekstbalonia">
    <w:name w:val="Balloon Text"/>
    <w:basedOn w:val="Normal"/>
    <w:link w:val="TekstbaloniaChar"/>
    <w:rsid w:val="00885F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85F0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injine@os-srinjine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2101</CharactersWithSpaces>
  <SharedDoc>false</SharedDoc>
  <HLinks>
    <vt:vector size="18" baseType="variant">
      <vt:variant>
        <vt:i4>1704053</vt:i4>
      </vt:variant>
      <vt:variant>
        <vt:i4>6</vt:i4>
      </vt:variant>
      <vt:variant>
        <vt:i4>0</vt:i4>
      </vt:variant>
      <vt:variant>
        <vt:i4>5</vt:i4>
      </vt:variant>
      <vt:variant>
        <vt:lpwstr>mailto:skola.otok@gmail.com</vt:lpwstr>
      </vt:variant>
      <vt:variant>
        <vt:lpwstr/>
      </vt:variant>
      <vt:variant>
        <vt:i4>4784180</vt:i4>
      </vt:variant>
      <vt:variant>
        <vt:i4>3</vt:i4>
      </vt:variant>
      <vt:variant>
        <vt:i4>0</vt:i4>
      </vt:variant>
      <vt:variant>
        <vt:i4>5</vt:i4>
      </vt:variant>
      <vt:variant>
        <vt:lpwstr>mailto:ured@os-kamesnica-otok.skole.hr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http://www.skola-kamesnica.hr/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2019-02-04T11:12:00Z</cp:lastPrinted>
  <dcterms:created xsi:type="dcterms:W3CDTF">2019-02-04T11:19:00Z</dcterms:created>
  <dcterms:modified xsi:type="dcterms:W3CDTF">2019-02-04T11:19:00Z</dcterms:modified>
</cp:coreProperties>
</file>